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3A835">
      <w:pPr>
        <w:rPr>
          <w:rFonts w:hint="eastAsia" w:ascii="仿宋" w:hAnsi="仿宋" w:eastAsia="仿宋"/>
          <w:sz w:val="24"/>
          <w:szCs w:val="24"/>
        </w:rPr>
      </w:pPr>
    </w:p>
    <w:p w14:paraId="1158F7E3">
      <w:pPr>
        <w:jc w:val="center"/>
        <w:rPr>
          <w:rFonts w:hint="eastAsia" w:ascii="华文中宋" w:hAnsi="华文中宋" w:eastAsia="华文中宋"/>
          <w:sz w:val="32"/>
          <w:szCs w:val="32"/>
        </w:rPr>
      </w:pPr>
      <w:r>
        <w:rPr>
          <w:rFonts w:hint="eastAsia" w:ascii="华文中宋" w:hAnsi="华文中宋" w:eastAsia="华文中宋"/>
          <w:sz w:val="32"/>
          <w:szCs w:val="32"/>
        </w:rPr>
        <w:t>辽宁大学2026年招收攻读博士学位研究生(普通招考方式)</w:t>
      </w:r>
    </w:p>
    <w:p w14:paraId="1D2A720B">
      <w:pPr>
        <w:jc w:val="center"/>
        <w:rPr>
          <w:rFonts w:hint="eastAsia" w:ascii="华文中宋" w:hAnsi="华文中宋" w:eastAsia="华文中宋"/>
          <w:sz w:val="32"/>
          <w:szCs w:val="32"/>
        </w:rPr>
      </w:pPr>
      <w:r>
        <w:rPr>
          <w:rFonts w:hint="eastAsia" w:ascii="华文中宋" w:hAnsi="华文中宋" w:eastAsia="华文中宋"/>
          <w:sz w:val="32"/>
          <w:szCs w:val="32"/>
        </w:rPr>
        <w:t>初试科目考试大纲</w:t>
      </w:r>
    </w:p>
    <w:p w14:paraId="0065DAC7">
      <w:pPr>
        <w:rPr>
          <w:rFonts w:hint="eastAsia" w:ascii="仿宋" w:hAnsi="仿宋" w:eastAsia="仿宋"/>
          <w:sz w:val="28"/>
          <w:szCs w:val="28"/>
        </w:rPr>
      </w:pPr>
    </w:p>
    <w:p w14:paraId="5E86C268">
      <w:pPr>
        <w:rPr>
          <w:rFonts w:hint="eastAsia" w:ascii="仿宋" w:hAnsi="仿宋" w:eastAsia="仿宋"/>
          <w:sz w:val="28"/>
          <w:szCs w:val="28"/>
        </w:rPr>
      </w:pPr>
      <w:r>
        <w:rPr>
          <w:rFonts w:hint="eastAsia" w:ascii="仿宋" w:hAnsi="仿宋" w:eastAsia="仿宋"/>
          <w:sz w:val="28"/>
          <w:szCs w:val="28"/>
        </w:rPr>
        <w:t>科目代码：3083</w:t>
      </w:r>
    </w:p>
    <w:p w14:paraId="72DCFFDF">
      <w:pPr>
        <w:rPr>
          <w:rFonts w:hint="eastAsia"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高等有机化学</w:t>
      </w:r>
    </w:p>
    <w:p w14:paraId="23511269">
      <w:pPr>
        <w:rPr>
          <w:rFonts w:hint="eastAsia" w:ascii="仿宋" w:hAnsi="仿宋" w:eastAsia="仿宋"/>
          <w:sz w:val="28"/>
          <w:szCs w:val="28"/>
        </w:rPr>
      </w:pPr>
      <w:r>
        <w:rPr>
          <w:rFonts w:hint="eastAsia" w:ascii="仿宋" w:hAnsi="仿宋" w:eastAsia="仿宋"/>
          <w:sz w:val="28"/>
          <w:szCs w:val="28"/>
        </w:rPr>
        <w:t>满分：100分</w:t>
      </w:r>
    </w:p>
    <w:p w14:paraId="783C1E7B">
      <w:pPr>
        <w:pStyle w:val="4"/>
        <w:spacing w:before="300" w:beforeAutospacing="0" w:after="0" w:afterAutospacing="0" w:line="420" w:lineRule="atLeast"/>
        <w:rPr>
          <w:rFonts w:hint="eastAsia" w:ascii="微软雅黑" w:eastAsia="微软雅黑"/>
          <w:color w:val="000000"/>
        </w:rPr>
      </w:pPr>
      <w:r>
        <w:rPr>
          <w:rFonts w:hint="eastAsia" w:ascii="仿宋" w:hAnsi="仿宋" w:eastAsia="仿宋"/>
          <w:b/>
          <w:color w:val="000000"/>
          <w:sz w:val="28"/>
          <w:szCs w:val="28"/>
        </w:rPr>
        <w:t>一、</w:t>
      </w:r>
      <w:r>
        <w:rPr>
          <w:rStyle w:val="7"/>
          <w:rFonts w:hint="eastAsia" w:ascii="微软雅黑" w:eastAsia="微软雅黑"/>
          <w:color w:val="000000"/>
        </w:rPr>
        <w:t>考试内容</w:t>
      </w:r>
    </w:p>
    <w:p w14:paraId="356A5ACE">
      <w:pPr>
        <w:pStyle w:val="4"/>
        <w:spacing w:before="300" w:beforeAutospacing="0" w:after="0" w:afterAutospacing="0" w:line="420" w:lineRule="atLeast"/>
        <w:rPr>
          <w:rFonts w:ascii="Times New Roman" w:hAnsi="Times New Roman" w:cs="Times New Roman"/>
          <w:color w:val="000000"/>
        </w:rPr>
      </w:pPr>
      <w:r>
        <w:rPr>
          <w:rFonts w:hint="eastAsia" w:ascii="微软雅黑" w:eastAsia="微软雅黑"/>
          <w:color w:val="000000"/>
        </w:rPr>
        <w:t>　　</w:t>
      </w:r>
      <w:r>
        <w:rPr>
          <w:rFonts w:ascii="Times New Roman" w:hAnsi="Times New Roman" w:cs="Times New Roman"/>
          <w:color w:val="000000"/>
        </w:rPr>
        <w:t>1.</w:t>
      </w:r>
      <w:r>
        <w:rPr>
          <w:rFonts w:hint="eastAsia" w:ascii="Times New Roman" w:hAnsi="Times New Roman" w:cs="Times New Roman"/>
          <w:color w:val="000000"/>
        </w:rPr>
        <w:t xml:space="preserve"> </w:t>
      </w:r>
      <w:r>
        <w:rPr>
          <w:rFonts w:ascii="Times New Roman" w:cs="Times New Roman"/>
          <w:color w:val="000000"/>
        </w:rPr>
        <w:t>取代基效应</w:t>
      </w:r>
      <w:r>
        <w:rPr>
          <w:rFonts w:ascii="Times New Roman" w:hAnsi="Times New Roman" w:cs="Times New Roman"/>
          <w:color w:val="000000"/>
        </w:rPr>
        <w:t xml:space="preserve"> </w:t>
      </w:r>
      <w:r>
        <w:rPr>
          <w:rFonts w:ascii="Times New Roman" w:cs="Times New Roman"/>
          <w:color w:val="000000"/>
        </w:rPr>
        <w:t>诱导效应：诱导效应的种类、强度及其对反应活性的影响</w:t>
      </w:r>
      <w:r>
        <w:rPr>
          <w:rFonts w:hint="eastAsia" w:ascii="Times New Roman" w:cs="Times New Roman"/>
          <w:color w:val="000000"/>
        </w:rPr>
        <w:t>。</w:t>
      </w:r>
      <w:r>
        <w:rPr>
          <w:rFonts w:ascii="Times New Roman" w:cs="Times New Roman"/>
          <w:color w:val="000000"/>
        </w:rPr>
        <w:t>共轭效应：共轭效应的种类、强度及其对反应活性的影响</w:t>
      </w:r>
      <w:r>
        <w:rPr>
          <w:rFonts w:hint="eastAsia" w:ascii="Times New Roman" w:cs="Times New Roman"/>
          <w:color w:val="000000"/>
        </w:rPr>
        <w:t>。</w:t>
      </w:r>
      <w:r>
        <w:rPr>
          <w:rFonts w:ascii="Times New Roman" w:cs="Times New Roman"/>
          <w:color w:val="000000"/>
        </w:rPr>
        <w:t>超共轭效应：超共轭效应的特点、表现和作用</w:t>
      </w:r>
      <w:r>
        <w:rPr>
          <w:rFonts w:hint="eastAsia" w:ascii="Times New Roman" w:cs="Times New Roman"/>
          <w:color w:val="000000"/>
        </w:rPr>
        <w:t>。</w:t>
      </w:r>
      <w:r>
        <w:rPr>
          <w:rFonts w:ascii="Times New Roman" w:cs="Times New Roman"/>
          <w:color w:val="000000"/>
        </w:rPr>
        <w:t>场效应和空间效应：场效应和空间效应的特点和作用。</w:t>
      </w:r>
    </w:p>
    <w:p w14:paraId="4C2A7012">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2.</w:t>
      </w:r>
      <w:r>
        <w:rPr>
          <w:rFonts w:hint="eastAsia" w:ascii="Times New Roman" w:hAnsi="Times New Roman" w:cs="Times New Roman"/>
          <w:color w:val="000000"/>
        </w:rPr>
        <w:t xml:space="preserve"> </w:t>
      </w:r>
      <w:r>
        <w:rPr>
          <w:rFonts w:ascii="Times New Roman" w:cs="Times New Roman"/>
          <w:color w:val="000000"/>
        </w:rPr>
        <w:t>立体化学</w:t>
      </w:r>
      <w:r>
        <w:rPr>
          <w:rFonts w:ascii="Times New Roman" w:hAnsi="Times New Roman" w:cs="Times New Roman"/>
          <w:color w:val="000000"/>
        </w:rPr>
        <w:t xml:space="preserve"> </w:t>
      </w:r>
      <w:r>
        <w:rPr>
          <w:rFonts w:ascii="Times New Roman" w:cs="Times New Roman"/>
          <w:color w:val="000000"/>
        </w:rPr>
        <w:t>静态立体化学：烯烃、其它含双键化合物和脂环化合物的顺反异构及命名</w:t>
      </w:r>
      <w:r>
        <w:rPr>
          <w:rFonts w:hint="eastAsia" w:ascii="Times New Roman" w:hAnsi="Times New Roman" w:cs="Times New Roman"/>
          <w:color w:val="000000"/>
        </w:rPr>
        <w:t>；</w:t>
      </w:r>
      <w:r>
        <w:rPr>
          <w:rFonts w:ascii="Times New Roman" w:cs="Times New Roman"/>
          <w:color w:val="000000"/>
        </w:rPr>
        <w:t>含一个手性中心化合物、含两个或多个手性中心化合物、环状化合物及命名</w:t>
      </w:r>
      <w:r>
        <w:rPr>
          <w:rFonts w:hint="eastAsia" w:ascii="Times New Roman" w:cs="Times New Roman"/>
          <w:color w:val="000000"/>
        </w:rPr>
        <w:t>；</w:t>
      </w:r>
      <w:r>
        <w:rPr>
          <w:rFonts w:ascii="Times New Roman" w:cs="Times New Roman"/>
          <w:color w:val="000000"/>
        </w:rPr>
        <w:t>外消旋体的性质和拆分</w:t>
      </w:r>
      <w:r>
        <w:rPr>
          <w:rFonts w:hint="eastAsia" w:ascii="Times New Roman" w:hAnsi="Times New Roman" w:cs="Times New Roman"/>
          <w:color w:val="000000"/>
        </w:rPr>
        <w:t>；</w:t>
      </w:r>
      <w:r>
        <w:rPr>
          <w:rFonts w:ascii="Times New Roman" w:cs="Times New Roman"/>
          <w:color w:val="000000"/>
        </w:rPr>
        <w:t>开链饱和化合物、开链不饱和化物、环己烷及衍生物的构象和构象效应</w:t>
      </w:r>
      <w:r>
        <w:rPr>
          <w:rFonts w:hint="eastAsia" w:ascii="Times New Roman" w:cs="Times New Roman"/>
          <w:color w:val="000000"/>
        </w:rPr>
        <w:t>。</w:t>
      </w:r>
      <w:r>
        <w:rPr>
          <w:rFonts w:ascii="Times New Roman" w:cs="Times New Roman"/>
          <w:color w:val="000000"/>
        </w:rPr>
        <w:t>动态立体化学：立体专一反应</w:t>
      </w:r>
      <w:r>
        <w:rPr>
          <w:rFonts w:hint="eastAsia" w:ascii="Times New Roman" w:cs="Times New Roman"/>
          <w:color w:val="000000"/>
        </w:rPr>
        <w:t>；</w:t>
      </w:r>
      <w:r>
        <w:rPr>
          <w:rFonts w:ascii="Times New Roman" w:cs="Times New Roman"/>
          <w:color w:val="000000"/>
        </w:rPr>
        <w:t>立体选择反应。</w:t>
      </w:r>
    </w:p>
    <w:p w14:paraId="131A3736">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3.</w:t>
      </w:r>
      <w:r>
        <w:rPr>
          <w:rFonts w:hint="eastAsia" w:ascii="Times New Roman" w:hAnsi="Times New Roman" w:cs="Times New Roman"/>
          <w:color w:val="000000"/>
        </w:rPr>
        <w:t xml:space="preserve"> </w:t>
      </w:r>
      <w:r>
        <w:rPr>
          <w:rFonts w:ascii="Times New Roman" w:cs="Times New Roman"/>
          <w:color w:val="000000"/>
        </w:rPr>
        <w:t>有机反应机理的研究</w:t>
      </w:r>
      <w:r>
        <w:rPr>
          <w:rFonts w:ascii="Times New Roman" w:hAnsi="Times New Roman" w:cs="Times New Roman"/>
          <w:color w:val="000000"/>
        </w:rPr>
        <w:t xml:space="preserve"> </w:t>
      </w:r>
      <w:r>
        <w:rPr>
          <w:rFonts w:ascii="Times New Roman" w:cs="Times New Roman"/>
          <w:color w:val="000000"/>
        </w:rPr>
        <w:t>反应进程控制：动力学控制和热力学控制</w:t>
      </w:r>
      <w:r>
        <w:rPr>
          <w:rFonts w:hint="eastAsia" w:ascii="Times New Roman" w:cs="Times New Roman"/>
          <w:color w:val="000000"/>
        </w:rPr>
        <w:t>。</w:t>
      </w:r>
      <w:r>
        <w:rPr>
          <w:rFonts w:ascii="Times New Roman" w:cs="Times New Roman"/>
          <w:color w:val="000000"/>
        </w:rPr>
        <w:t>溶剂化效应：溶剂的分类</w:t>
      </w:r>
      <w:r>
        <w:rPr>
          <w:rFonts w:hint="eastAsia" w:ascii="Times New Roman" w:cs="Times New Roman"/>
          <w:color w:val="000000"/>
        </w:rPr>
        <w:t>；</w:t>
      </w:r>
      <w:r>
        <w:rPr>
          <w:rFonts w:ascii="Times New Roman" w:cs="Times New Roman"/>
          <w:color w:val="000000"/>
        </w:rPr>
        <w:t>溶剂化效应对反应的影响</w:t>
      </w:r>
      <w:r>
        <w:rPr>
          <w:rFonts w:hint="eastAsia" w:ascii="Times New Roman" w:cs="Times New Roman"/>
          <w:color w:val="000000"/>
        </w:rPr>
        <w:t>。</w:t>
      </w:r>
      <w:r>
        <w:rPr>
          <w:rFonts w:ascii="Times New Roman" w:cs="Times New Roman"/>
          <w:color w:val="000000"/>
        </w:rPr>
        <w:t>有机反应中的活泼中间体：碳正离子的结构、产生和影响碳正离子稳定性的因素</w:t>
      </w:r>
      <w:r>
        <w:rPr>
          <w:rFonts w:hint="eastAsia" w:ascii="Times New Roman" w:cs="Times New Roman"/>
          <w:color w:val="000000"/>
        </w:rPr>
        <w:t>；</w:t>
      </w:r>
      <w:r>
        <w:rPr>
          <w:rFonts w:ascii="Times New Roman" w:cs="Times New Roman"/>
          <w:color w:val="000000"/>
        </w:rPr>
        <w:t>非经典碳正离子</w:t>
      </w:r>
      <w:r>
        <w:rPr>
          <w:rFonts w:hint="eastAsia" w:ascii="Times New Roman" w:hAnsi="Times New Roman" w:cs="Times New Roman"/>
          <w:color w:val="000000"/>
        </w:rPr>
        <w:t>；碳负离子的结构、产生和影响碳负离子稳定性的因素；</w:t>
      </w:r>
      <w:r>
        <w:rPr>
          <w:rFonts w:ascii="Times New Roman" w:cs="Times New Roman"/>
          <w:color w:val="000000"/>
        </w:rPr>
        <w:t>自由基的结构、产生和影响自由基稳定性的因素</w:t>
      </w:r>
      <w:r>
        <w:rPr>
          <w:rFonts w:hint="eastAsia" w:ascii="Times New Roman" w:hAnsi="Times New Roman" w:cs="Times New Roman"/>
          <w:color w:val="000000"/>
        </w:rPr>
        <w:t>；</w:t>
      </w:r>
      <w:r>
        <w:rPr>
          <w:rFonts w:ascii="Times New Roman" w:cs="Times New Roman"/>
          <w:color w:val="000000"/>
        </w:rPr>
        <w:t>单线态和三线态碳烯的结构、产生和反应</w:t>
      </w:r>
      <w:r>
        <w:rPr>
          <w:rFonts w:hint="eastAsia" w:ascii="Times New Roman" w:hAnsi="Times New Roman" w:cs="Times New Roman"/>
          <w:color w:val="000000"/>
        </w:rPr>
        <w:t>；</w:t>
      </w:r>
      <w:r>
        <w:rPr>
          <w:rFonts w:ascii="Times New Roman" w:cs="Times New Roman"/>
          <w:color w:val="000000"/>
        </w:rPr>
        <w:t>苯炔的结构和产生。测定有机反应机理的方法：产物、副产物和中间体的确认</w:t>
      </w:r>
      <w:r>
        <w:rPr>
          <w:rFonts w:hint="eastAsia" w:ascii="Times New Roman" w:cs="Times New Roman"/>
          <w:color w:val="000000"/>
        </w:rPr>
        <w:t>；</w:t>
      </w:r>
      <w:r>
        <w:rPr>
          <w:rFonts w:ascii="Times New Roman" w:cs="Times New Roman"/>
          <w:color w:val="000000"/>
        </w:rPr>
        <w:t>同位素标记</w:t>
      </w:r>
      <w:r>
        <w:rPr>
          <w:rFonts w:hint="eastAsia" w:ascii="Times New Roman" w:cs="Times New Roman"/>
          <w:color w:val="000000"/>
        </w:rPr>
        <w:t>；</w:t>
      </w:r>
      <w:r>
        <w:rPr>
          <w:rFonts w:ascii="Times New Roman" w:cs="Times New Roman"/>
          <w:color w:val="000000"/>
        </w:rPr>
        <w:t>立体化学</w:t>
      </w:r>
      <w:r>
        <w:rPr>
          <w:rFonts w:hint="eastAsia" w:ascii="Times New Roman" w:cs="Times New Roman"/>
          <w:color w:val="000000"/>
        </w:rPr>
        <w:t>；</w:t>
      </w:r>
      <w:r>
        <w:rPr>
          <w:rFonts w:ascii="Times New Roman" w:cs="Times New Roman"/>
          <w:color w:val="000000"/>
        </w:rPr>
        <w:t>动力学方法。</w:t>
      </w:r>
    </w:p>
    <w:p w14:paraId="6FC4CFD5">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4.</w:t>
      </w:r>
      <w:r>
        <w:rPr>
          <w:rFonts w:hint="eastAsia" w:ascii="Times New Roman" w:cs="Times New Roman"/>
          <w:color w:val="000000"/>
        </w:rPr>
        <w:t xml:space="preserve"> </w:t>
      </w:r>
      <w:r>
        <w:rPr>
          <w:rFonts w:ascii="Times New Roman" w:cs="Times New Roman"/>
          <w:color w:val="000000"/>
        </w:rPr>
        <w:t>亲核取代反应</w:t>
      </w:r>
      <w:r>
        <w:rPr>
          <w:rFonts w:ascii="Times New Roman" w:hAnsi="Times New Roman" w:cs="Times New Roman"/>
          <w:color w:val="000000"/>
        </w:rPr>
        <w:t xml:space="preserve"> </w:t>
      </w:r>
      <w:r>
        <w:rPr>
          <w:rFonts w:ascii="Times New Roman" w:cs="Times New Roman"/>
          <w:color w:val="000000"/>
        </w:rPr>
        <w:t>亲核取代反应类型。亲核取代反应机理：双分子亲核取代</w:t>
      </w:r>
      <w:r>
        <w:rPr>
          <w:rFonts w:hint="eastAsia" w:ascii="Times New Roman" w:cs="Times New Roman"/>
          <w:color w:val="000000"/>
        </w:rPr>
        <w:t>；</w:t>
      </w:r>
      <w:r>
        <w:rPr>
          <w:rFonts w:ascii="Times New Roman" w:cs="Times New Roman"/>
          <w:color w:val="000000"/>
        </w:rPr>
        <w:t>单分子亲核取代</w:t>
      </w:r>
      <w:r>
        <w:rPr>
          <w:rFonts w:hint="eastAsia" w:ascii="Times New Roman" w:cs="Times New Roman"/>
          <w:color w:val="000000"/>
        </w:rPr>
        <w:t>；</w:t>
      </w:r>
      <w:r>
        <w:rPr>
          <w:rFonts w:ascii="Times New Roman" w:cs="Times New Roman"/>
          <w:color w:val="000000"/>
        </w:rPr>
        <w:t>分子内亲核取代</w:t>
      </w:r>
      <w:r>
        <w:rPr>
          <w:rFonts w:hint="eastAsia" w:ascii="Times New Roman" w:cs="Times New Roman"/>
          <w:color w:val="000000"/>
        </w:rPr>
        <w:t>；</w:t>
      </w:r>
      <w:r>
        <w:rPr>
          <w:rFonts w:ascii="Times New Roman" w:cs="Times New Roman"/>
          <w:color w:val="000000"/>
        </w:rPr>
        <w:t>离子对机理</w:t>
      </w:r>
      <w:r>
        <w:rPr>
          <w:rFonts w:hint="eastAsia" w:ascii="Times New Roman" w:cs="Times New Roman"/>
          <w:color w:val="000000"/>
        </w:rPr>
        <w:t>；</w:t>
      </w:r>
      <w:r>
        <w:rPr>
          <w:rFonts w:ascii="Times New Roman" w:cs="Times New Roman"/>
          <w:color w:val="000000"/>
        </w:rPr>
        <w:t>溶剂解反应。影响亲核取代反应的因素。邻基参与效应：邻基参与效应的条件</w:t>
      </w:r>
      <w:r>
        <w:rPr>
          <w:rFonts w:hint="eastAsia" w:ascii="Times New Roman" w:cs="Times New Roman"/>
          <w:color w:val="000000"/>
        </w:rPr>
        <w:t>、</w:t>
      </w:r>
      <w:r>
        <w:rPr>
          <w:rFonts w:ascii="Times New Roman" w:cs="Times New Roman"/>
          <w:color w:val="000000"/>
        </w:rPr>
        <w:t>特点和种类。</w:t>
      </w:r>
    </w:p>
    <w:p w14:paraId="6C660793">
      <w:pPr>
        <w:pStyle w:val="4"/>
        <w:spacing w:before="300" w:beforeAutospacing="0" w:after="0" w:afterAutospacing="0" w:line="420" w:lineRule="atLeast"/>
        <w:rPr>
          <w:rFonts w:hint="eastAsia" w:ascii="Times New Roman" w:cs="Times New Roman"/>
          <w:color w:val="000000"/>
        </w:rPr>
      </w:pPr>
      <w:r>
        <w:rPr>
          <w:rFonts w:ascii="Times New Roman" w:cs="Times New Roman"/>
          <w:color w:val="000000"/>
        </w:rPr>
        <w:t>　　</w:t>
      </w:r>
      <w:r>
        <w:rPr>
          <w:rFonts w:ascii="Times New Roman" w:hAnsi="Times New Roman" w:cs="Times New Roman"/>
          <w:color w:val="000000"/>
        </w:rPr>
        <w:t>5.</w:t>
      </w:r>
      <w:r>
        <w:rPr>
          <w:rFonts w:hint="eastAsia" w:ascii="Times New Roman" w:hAnsi="Times New Roman" w:cs="Times New Roman"/>
          <w:color w:val="000000"/>
        </w:rPr>
        <w:t xml:space="preserve"> </w:t>
      </w:r>
      <w:r>
        <w:rPr>
          <w:rFonts w:ascii="Times New Roman" w:cs="Times New Roman"/>
          <w:color w:val="000000"/>
        </w:rPr>
        <w:t>芳环上的取代反应</w:t>
      </w:r>
      <w:r>
        <w:rPr>
          <w:rFonts w:ascii="Times New Roman" w:hAnsi="Times New Roman" w:cs="Times New Roman"/>
          <w:color w:val="000000"/>
        </w:rPr>
        <w:t xml:space="preserve"> </w:t>
      </w:r>
      <w:r>
        <w:rPr>
          <w:rFonts w:ascii="Times New Roman" w:cs="Times New Roman"/>
          <w:color w:val="000000"/>
        </w:rPr>
        <w:t>亲电取代反应：反应类型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亲电体的反应活性</w:t>
      </w:r>
      <w:r>
        <w:rPr>
          <w:rFonts w:hint="eastAsia" w:ascii="Times New Roman" w:cs="Times New Roman"/>
          <w:color w:val="000000"/>
        </w:rPr>
        <w:t>；</w:t>
      </w:r>
      <w:r>
        <w:rPr>
          <w:rFonts w:ascii="Times New Roman" w:cs="Times New Roman"/>
          <w:color w:val="000000"/>
        </w:rPr>
        <w:t>定位效应及应用</w:t>
      </w:r>
      <w:r>
        <w:rPr>
          <w:rFonts w:hint="eastAsia" w:ascii="Times New Roman" w:hAnsi="Times New Roman" w:cs="Times New Roman"/>
          <w:color w:val="000000"/>
        </w:rPr>
        <w:t>。</w:t>
      </w:r>
      <w:r>
        <w:rPr>
          <w:rFonts w:ascii="Times New Roman" w:cs="Times New Roman"/>
          <w:color w:val="000000"/>
        </w:rPr>
        <w:t>亲核取代反应：反应类型</w:t>
      </w:r>
      <w:r>
        <w:rPr>
          <w:rFonts w:hint="eastAsia" w:ascii="Times New Roman" w:cs="Times New Roman"/>
          <w:color w:val="000000"/>
        </w:rPr>
        <w:t>；</w:t>
      </w:r>
      <w:r>
        <w:rPr>
          <w:rFonts w:ascii="Times New Roman" w:cs="Times New Roman"/>
          <w:color w:val="000000"/>
        </w:rPr>
        <w:t>反应机理。</w:t>
      </w:r>
    </w:p>
    <w:p w14:paraId="213D9382">
      <w:pPr>
        <w:pStyle w:val="4"/>
        <w:spacing w:before="300" w:beforeAutospacing="0" w:after="0" w:afterAutospacing="0" w:line="420" w:lineRule="atLeast"/>
        <w:ind w:firstLine="480" w:firstLineChars="200"/>
        <w:rPr>
          <w:rFonts w:ascii="Times New Roman" w:hAnsi="Times New Roman" w:cs="Times New Roman"/>
          <w:color w:val="000000"/>
        </w:rPr>
      </w:pPr>
      <w:r>
        <w:rPr>
          <w:rFonts w:ascii="Times New Roman" w:hAnsi="Times New Roman" w:cs="Times New Roman"/>
          <w:color w:val="000000"/>
        </w:rPr>
        <w:t>6.</w:t>
      </w:r>
      <w:r>
        <w:rPr>
          <w:rFonts w:hint="eastAsia" w:ascii="Times New Roman" w:hAnsi="Times New Roman" w:cs="Times New Roman"/>
          <w:color w:val="000000"/>
        </w:rPr>
        <w:t xml:space="preserve"> </w:t>
      </w:r>
      <w:r>
        <w:rPr>
          <w:rFonts w:ascii="Times New Roman" w:cs="Times New Roman"/>
          <w:color w:val="000000"/>
        </w:rPr>
        <w:t>碳碳重键的亲电加成反应</w:t>
      </w:r>
      <w:r>
        <w:rPr>
          <w:rFonts w:ascii="Times New Roman" w:hAnsi="Times New Roman" w:cs="Times New Roman"/>
          <w:color w:val="000000"/>
        </w:rPr>
        <w:t xml:space="preserve"> </w:t>
      </w:r>
      <w:r>
        <w:rPr>
          <w:rFonts w:ascii="Times New Roman" w:cs="Times New Roman"/>
          <w:color w:val="000000"/>
        </w:rPr>
        <w:t>反应类型。反应机理：双分子亲电加成</w:t>
      </w:r>
      <w:r>
        <w:rPr>
          <w:rFonts w:hint="eastAsia" w:ascii="Times New Roman" w:cs="Times New Roman"/>
          <w:color w:val="000000"/>
        </w:rPr>
        <w:t>；</w:t>
      </w:r>
      <w:r>
        <w:rPr>
          <w:rFonts w:ascii="Times New Roman" w:cs="Times New Roman"/>
          <w:color w:val="000000"/>
        </w:rPr>
        <w:t>三分子亲电加成</w:t>
      </w:r>
      <w:r>
        <w:rPr>
          <w:rFonts w:hint="eastAsia" w:ascii="Times New Roman" w:cs="Times New Roman"/>
          <w:color w:val="000000"/>
        </w:rPr>
        <w:t>；</w:t>
      </w:r>
      <w:r>
        <w:rPr>
          <w:rFonts w:ascii="Times New Roman" w:cs="Times New Roman"/>
          <w:color w:val="000000"/>
        </w:rPr>
        <w:t>环状过渡态。影响亲电加成反应的因素。</w:t>
      </w:r>
    </w:p>
    <w:p w14:paraId="52509481">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7.</w:t>
      </w:r>
      <w:r>
        <w:rPr>
          <w:rFonts w:hint="eastAsia" w:ascii="Times New Roman" w:hAnsi="Times New Roman" w:cs="Times New Roman"/>
          <w:color w:val="000000"/>
        </w:rPr>
        <w:t xml:space="preserve"> </w:t>
      </w:r>
      <w:r>
        <w:rPr>
          <w:rFonts w:hint="eastAsia" w:ascii="Times New Roman" w:cs="Times New Roman"/>
          <w:color w:val="000000"/>
        </w:rPr>
        <w:t>碳杂重键</w:t>
      </w:r>
      <w:r>
        <w:rPr>
          <w:rFonts w:ascii="Times New Roman" w:cs="Times New Roman"/>
          <w:color w:val="000000"/>
        </w:rPr>
        <w:t>的反应</w:t>
      </w:r>
      <w:r>
        <w:rPr>
          <w:rFonts w:ascii="Times New Roman" w:hAnsi="Times New Roman" w:cs="Times New Roman"/>
          <w:color w:val="000000"/>
        </w:rPr>
        <w:t xml:space="preserve"> </w:t>
      </w:r>
      <w:r>
        <w:rPr>
          <w:rFonts w:ascii="Times New Roman" w:cs="Times New Roman"/>
          <w:color w:val="000000"/>
        </w:rPr>
        <w:t>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反应活性</w:t>
      </w:r>
      <w:r>
        <w:rPr>
          <w:rFonts w:hint="eastAsia" w:ascii="Times New Roman" w:cs="Times New Roman"/>
          <w:color w:val="000000"/>
        </w:rPr>
        <w:t>；</w:t>
      </w:r>
      <w:r>
        <w:rPr>
          <w:rFonts w:ascii="Times New Roman" w:hAnsi="Times New Roman" w:cs="Times New Roman"/>
          <w:color w:val="000000"/>
        </w:rPr>
        <w:t>cram</w:t>
      </w:r>
      <w:r>
        <w:rPr>
          <w:rFonts w:ascii="Times New Roman" w:cs="Times New Roman"/>
          <w:color w:val="000000"/>
        </w:rPr>
        <w:t>规则。</w:t>
      </w:r>
      <w:r>
        <w:rPr>
          <w:rFonts w:ascii="Times New Roman" w:hAnsi="Times New Roman" w:cs="Times New Roman"/>
          <w:color w:val="000000"/>
        </w:rPr>
        <w:t>α,β-</w:t>
      </w:r>
      <w:r>
        <w:rPr>
          <w:rFonts w:ascii="Times New Roman" w:cs="Times New Roman"/>
          <w:color w:val="000000"/>
        </w:rPr>
        <w:t>不饱和醛酮的亲核加成反应：反应类型</w:t>
      </w:r>
      <w:r>
        <w:rPr>
          <w:rFonts w:hint="eastAsia" w:ascii="Times New Roman" w:cs="Times New Roman"/>
          <w:color w:val="000000"/>
        </w:rPr>
        <w:t>；</w:t>
      </w:r>
      <w:r>
        <w:rPr>
          <w:rFonts w:ascii="Times New Roman" w:cs="Times New Roman"/>
          <w:color w:val="000000"/>
        </w:rPr>
        <w:t>反应机理</w:t>
      </w:r>
      <w:r>
        <w:rPr>
          <w:rFonts w:hint="eastAsia" w:ascii="Times New Roman" w:cs="Times New Roman"/>
          <w:color w:val="000000"/>
        </w:rPr>
        <w:t>；</w:t>
      </w:r>
      <w:r>
        <w:rPr>
          <w:rFonts w:ascii="Times New Roman" w:cs="Times New Roman"/>
          <w:color w:val="000000"/>
        </w:rPr>
        <w:t>影响加成方式的因素。羧酸及衍生物亲核加成</w:t>
      </w:r>
      <w:r>
        <w:rPr>
          <w:rFonts w:ascii="Times New Roman" w:hAnsi="Times New Roman" w:cs="Times New Roman"/>
          <w:color w:val="000000"/>
        </w:rPr>
        <w:t>-</w:t>
      </w:r>
      <w:r>
        <w:rPr>
          <w:rFonts w:ascii="Times New Roman" w:cs="Times New Roman"/>
          <w:color w:val="000000"/>
        </w:rPr>
        <w:t>消除反应：反应类型</w:t>
      </w:r>
      <w:r>
        <w:rPr>
          <w:rFonts w:hint="eastAsia" w:ascii="Times New Roman" w:cs="Times New Roman"/>
          <w:color w:val="000000"/>
        </w:rPr>
        <w:t>；</w:t>
      </w:r>
      <w:r>
        <w:rPr>
          <w:rFonts w:ascii="Times New Roman" w:cs="Times New Roman"/>
          <w:color w:val="000000"/>
        </w:rPr>
        <w:t>反应机理</w:t>
      </w:r>
      <w:r>
        <w:rPr>
          <w:rFonts w:hint="eastAsia" w:ascii="Times New Roman" w:hAnsi="Times New Roman" w:cs="Times New Roman"/>
          <w:color w:val="000000"/>
        </w:rPr>
        <w:t>；</w:t>
      </w:r>
      <w:r>
        <w:rPr>
          <w:rFonts w:ascii="Times New Roman" w:cs="Times New Roman"/>
          <w:color w:val="000000"/>
        </w:rPr>
        <w:t>结构与反应活性。缩合反应及其机理：羟醛缩合反应</w:t>
      </w:r>
      <w:r>
        <w:rPr>
          <w:rFonts w:hint="eastAsia" w:ascii="Times New Roman" w:cs="Times New Roman"/>
          <w:color w:val="000000"/>
        </w:rPr>
        <w:t>；</w:t>
      </w:r>
      <w:r>
        <w:rPr>
          <w:rFonts w:ascii="Times New Roman" w:cs="Times New Roman"/>
          <w:color w:val="000000"/>
        </w:rPr>
        <w:t>安息香缩合</w:t>
      </w:r>
      <w:r>
        <w:rPr>
          <w:rFonts w:hint="eastAsia" w:ascii="Times New Roman" w:cs="Times New Roman"/>
          <w:color w:val="000000"/>
        </w:rPr>
        <w:t>；</w:t>
      </w:r>
      <w:r>
        <w:rPr>
          <w:rFonts w:ascii="Times New Roman" w:cs="Times New Roman"/>
          <w:color w:val="000000"/>
        </w:rPr>
        <w:t>迈克反应</w:t>
      </w:r>
      <w:r>
        <w:rPr>
          <w:rFonts w:hint="eastAsia" w:ascii="Times New Roman" w:cs="Times New Roman"/>
          <w:color w:val="000000"/>
        </w:rPr>
        <w:t>；</w:t>
      </w:r>
      <w:r>
        <w:rPr>
          <w:rFonts w:ascii="Times New Roman" w:cs="Times New Roman"/>
          <w:color w:val="000000"/>
        </w:rPr>
        <w:t>酯的缩合反应。</w:t>
      </w:r>
    </w:p>
    <w:p w14:paraId="785DEE21">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8. β-</w:t>
      </w:r>
      <w:r>
        <w:rPr>
          <w:rFonts w:ascii="Times New Roman" w:cs="Times New Roman"/>
          <w:color w:val="000000"/>
        </w:rPr>
        <w:t>消除反应</w:t>
      </w:r>
      <w:r>
        <w:rPr>
          <w:rFonts w:ascii="Times New Roman" w:hAnsi="Times New Roman" w:cs="Times New Roman"/>
          <w:color w:val="000000"/>
        </w:rPr>
        <w:t>β-</w:t>
      </w:r>
      <w:r>
        <w:rPr>
          <w:rFonts w:ascii="Times New Roman" w:cs="Times New Roman"/>
          <w:color w:val="000000"/>
        </w:rPr>
        <w:t>消除反应类型。</w:t>
      </w:r>
      <w:r>
        <w:rPr>
          <w:rFonts w:ascii="Times New Roman" w:hAnsi="Times New Roman" w:cs="Times New Roman"/>
          <w:color w:val="000000"/>
        </w:rPr>
        <w:t>β-</w:t>
      </w:r>
      <w:r>
        <w:rPr>
          <w:rFonts w:ascii="Times New Roman" w:cs="Times New Roman"/>
          <w:color w:val="000000"/>
        </w:rPr>
        <w:t>消除反应机理：双分子消除</w:t>
      </w:r>
      <w:r>
        <w:rPr>
          <w:rFonts w:hint="eastAsia" w:ascii="Times New Roman" w:cs="Times New Roman"/>
          <w:color w:val="000000"/>
        </w:rPr>
        <w:t>；</w:t>
      </w:r>
      <w:r>
        <w:rPr>
          <w:rFonts w:ascii="Times New Roman" w:cs="Times New Roman"/>
          <w:color w:val="000000"/>
        </w:rPr>
        <w:t>单分子消除</w:t>
      </w:r>
      <w:r>
        <w:rPr>
          <w:rFonts w:hint="eastAsia" w:ascii="Times New Roman" w:cs="Times New Roman"/>
          <w:color w:val="000000"/>
        </w:rPr>
        <w:t>；</w:t>
      </w:r>
      <w:r>
        <w:rPr>
          <w:rFonts w:ascii="Times New Roman" w:cs="Times New Roman"/>
          <w:color w:val="000000"/>
        </w:rPr>
        <w:t>共轭碱单分子消除。影响</w:t>
      </w:r>
      <w:r>
        <w:rPr>
          <w:rFonts w:ascii="Times New Roman" w:hAnsi="Times New Roman" w:cs="Times New Roman"/>
          <w:color w:val="000000"/>
        </w:rPr>
        <w:t>β-</w:t>
      </w:r>
      <w:r>
        <w:rPr>
          <w:rFonts w:ascii="Times New Roman" w:cs="Times New Roman"/>
          <w:color w:val="000000"/>
        </w:rPr>
        <w:t>消除反应的因素</w:t>
      </w:r>
      <w:r>
        <w:rPr>
          <w:rFonts w:hint="eastAsia" w:ascii="Times New Roman" w:cs="Times New Roman"/>
          <w:color w:val="000000"/>
        </w:rPr>
        <w:t>、</w:t>
      </w:r>
      <w:r>
        <w:rPr>
          <w:rFonts w:ascii="Times New Roman" w:hAnsi="Times New Roman" w:cs="Times New Roman"/>
          <w:color w:val="000000"/>
        </w:rPr>
        <w:t>β-</w:t>
      </w:r>
      <w:r>
        <w:rPr>
          <w:rFonts w:ascii="Times New Roman" w:cs="Times New Roman"/>
          <w:color w:val="000000"/>
        </w:rPr>
        <w:t>消除反应的取向</w:t>
      </w:r>
      <w:r>
        <w:rPr>
          <w:rFonts w:hint="eastAsia" w:ascii="Times New Roman" w:cs="Times New Roman"/>
          <w:color w:val="000000"/>
        </w:rPr>
        <w:t>及</w:t>
      </w:r>
      <w:r>
        <w:rPr>
          <w:rFonts w:ascii="Times New Roman" w:hAnsi="Times New Roman" w:cs="Times New Roman"/>
          <w:color w:val="000000"/>
        </w:rPr>
        <w:t>β-</w:t>
      </w:r>
      <w:r>
        <w:rPr>
          <w:rFonts w:ascii="Times New Roman" w:cs="Times New Roman"/>
          <w:color w:val="000000"/>
        </w:rPr>
        <w:t>消除反应的立体化学。</w:t>
      </w:r>
    </w:p>
    <w:p w14:paraId="46855CF4">
      <w:pPr>
        <w:pStyle w:val="4"/>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w:t>
      </w:r>
      <w:r>
        <w:rPr>
          <w:rFonts w:ascii="Times New Roman" w:hAnsi="Times New Roman" w:cs="Times New Roman"/>
          <w:color w:val="000000"/>
        </w:rPr>
        <w:t>9.</w:t>
      </w:r>
      <w:r>
        <w:rPr>
          <w:rFonts w:hint="eastAsia" w:ascii="Times New Roman" w:hAnsi="Times New Roman" w:cs="Times New Roman"/>
          <w:color w:val="000000"/>
        </w:rPr>
        <w:t xml:space="preserve"> </w:t>
      </w:r>
      <w:r>
        <w:rPr>
          <w:rFonts w:ascii="Times New Roman" w:cs="Times New Roman"/>
          <w:color w:val="000000"/>
        </w:rPr>
        <w:t>饱和碳原子上的自由基取代反应</w:t>
      </w:r>
      <w:r>
        <w:rPr>
          <w:rFonts w:ascii="Times New Roman" w:hAnsi="Times New Roman" w:cs="Times New Roman"/>
          <w:color w:val="000000"/>
        </w:rPr>
        <w:t xml:space="preserve"> </w:t>
      </w:r>
      <w:r>
        <w:rPr>
          <w:rFonts w:hint="eastAsia" w:ascii="Times New Roman" w:hAnsi="Times New Roman" w:cs="Times New Roman"/>
          <w:color w:val="000000"/>
        </w:rPr>
        <w:t>反应类型、</w:t>
      </w:r>
      <w:r>
        <w:rPr>
          <w:rFonts w:ascii="Times New Roman" w:cs="Times New Roman"/>
          <w:color w:val="000000"/>
        </w:rPr>
        <w:t>反应机理</w:t>
      </w:r>
      <w:r>
        <w:rPr>
          <w:rFonts w:hint="eastAsia" w:ascii="Times New Roman" w:cs="Times New Roman"/>
          <w:color w:val="000000"/>
        </w:rPr>
        <w:t>及</w:t>
      </w:r>
      <w:r>
        <w:rPr>
          <w:rFonts w:ascii="Times New Roman" w:cs="Times New Roman"/>
          <w:color w:val="000000"/>
        </w:rPr>
        <w:t>影响取代反应活性的因素。</w:t>
      </w:r>
    </w:p>
    <w:p w14:paraId="054BC4F3">
      <w:pPr>
        <w:pStyle w:val="4"/>
        <w:spacing w:before="300" w:beforeAutospacing="0" w:after="0" w:afterAutospacing="0" w:line="420" w:lineRule="atLeast"/>
        <w:rPr>
          <w:rFonts w:hint="eastAsia" w:ascii="Times New Roman" w:cs="Times New Roman"/>
          <w:color w:val="000000"/>
        </w:rPr>
      </w:pPr>
      <w:r>
        <w:rPr>
          <w:rFonts w:ascii="Times New Roman" w:cs="Times New Roman"/>
          <w:color w:val="000000"/>
        </w:rPr>
        <w:t>　　</w:t>
      </w:r>
      <w:r>
        <w:rPr>
          <w:rFonts w:ascii="Times New Roman" w:hAnsi="Times New Roman" w:cs="Times New Roman"/>
          <w:color w:val="000000"/>
        </w:rPr>
        <w:t>10.</w:t>
      </w:r>
      <w:r>
        <w:rPr>
          <w:rFonts w:hint="eastAsia" w:ascii="Times New Roman" w:hAnsi="Times New Roman" w:cs="Times New Roman"/>
          <w:color w:val="000000"/>
        </w:rPr>
        <w:t xml:space="preserve"> 周环反应</w:t>
      </w:r>
      <w:r>
        <w:rPr>
          <w:rFonts w:hint="eastAsia" w:ascii="Times New Roman" w:cs="Times New Roman"/>
          <w:color w:val="000000"/>
        </w:rPr>
        <w:t xml:space="preserve"> 电环化反应及其选择规则；环加成反应及其选择规则；迁移反应及其选择规则。</w:t>
      </w:r>
    </w:p>
    <w:p w14:paraId="46CF5C9E">
      <w:pPr>
        <w:pStyle w:val="4"/>
        <w:spacing w:before="300" w:beforeAutospacing="0" w:after="0" w:afterAutospacing="0" w:line="420" w:lineRule="atLeast"/>
        <w:ind w:firstLine="472" w:firstLineChars="196"/>
        <w:rPr>
          <w:rFonts w:hint="eastAsia" w:ascii="Times New Roman" w:cs="Times New Roman"/>
          <w:b/>
          <w:color w:val="000000"/>
        </w:rPr>
      </w:pPr>
      <w:r>
        <w:rPr>
          <w:rFonts w:hint="eastAsia" w:ascii="Times New Roman" w:cs="Times New Roman"/>
          <w:b/>
          <w:color w:val="000000"/>
        </w:rPr>
        <w:t>二、考试要求</w:t>
      </w:r>
    </w:p>
    <w:p w14:paraId="1C20F809">
      <w:pPr>
        <w:pStyle w:val="4"/>
        <w:spacing w:before="300" w:beforeAutospacing="0" w:after="0" w:afterAutospacing="0" w:line="420" w:lineRule="atLeast"/>
        <w:ind w:firstLine="470" w:firstLineChars="196"/>
        <w:rPr>
          <w:rFonts w:hint="eastAsia" w:ascii="Times New Roman" w:cs="Times New Roman"/>
          <w:color w:val="000000"/>
        </w:rPr>
      </w:pPr>
      <w:r>
        <w:rPr>
          <w:rFonts w:hint="eastAsia" w:ascii="Times New Roman" w:cs="Times New Roman"/>
          <w:color w:val="000000"/>
        </w:rPr>
        <w:t>高等有机化学命题注重考察考生运用基本理论和基本规律分析问题和解决问题的能力以及对基本知识的综合运用能力，主要涉及对基本概念和基本理论的掌握，对有机化学反应的掌握和运用（包括掌握各类有机反应，熟悉反应机理及其研究方法，尤其是典型反应的机理）等。</w:t>
      </w:r>
    </w:p>
    <w:p w14:paraId="37D8348E">
      <w:pPr>
        <w:ind w:firstLine="560" w:firstLineChars="200"/>
        <w:rPr>
          <w:rFonts w:hint="eastAsia" w:ascii="仿宋" w:hAnsi="仿宋" w:eastAsia="仿宋"/>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4CD66F0F-7793-4889-A13A-2C7473DF2136}"/>
  </w:font>
  <w:font w:name="华文中宋">
    <w:panose1 w:val="02010600040101010101"/>
    <w:charset w:val="86"/>
    <w:family w:val="auto"/>
    <w:pitch w:val="default"/>
    <w:sig w:usb0="00000287" w:usb1="080F0000" w:usb2="00000000" w:usb3="00000000" w:csb0="0004009F" w:csb1="DFD70000"/>
    <w:embedRegular r:id="rId2" w:fontKey="{945E7244-B54C-4A32-9133-428C8D820C3F}"/>
  </w:font>
  <w:font w:name="微软雅黑">
    <w:panose1 w:val="020B0503020204020204"/>
    <w:charset w:val="86"/>
    <w:family w:val="swiss"/>
    <w:pitch w:val="default"/>
    <w:sig w:usb0="80000287" w:usb1="2ACF3C50" w:usb2="00000016" w:usb3="00000000" w:csb0="0004001F" w:csb1="00000000"/>
    <w:embedRegular r:id="rId3" w:fontKey="{2D72A48F-0A86-40B0-9408-528041419DA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0BC3"/>
    <w:rsid w:val="000556E8"/>
    <w:rsid w:val="00057554"/>
    <w:rsid w:val="000A3030"/>
    <w:rsid w:val="00110BC3"/>
    <w:rsid w:val="002B3BF5"/>
    <w:rsid w:val="00327097"/>
    <w:rsid w:val="00340A29"/>
    <w:rsid w:val="0037208B"/>
    <w:rsid w:val="00493EBC"/>
    <w:rsid w:val="004D433F"/>
    <w:rsid w:val="00581169"/>
    <w:rsid w:val="005A17F1"/>
    <w:rsid w:val="005B3D82"/>
    <w:rsid w:val="005D54AA"/>
    <w:rsid w:val="00614DD4"/>
    <w:rsid w:val="007F26EB"/>
    <w:rsid w:val="008B16D2"/>
    <w:rsid w:val="008C7956"/>
    <w:rsid w:val="0094308B"/>
    <w:rsid w:val="00965528"/>
    <w:rsid w:val="0099121C"/>
    <w:rsid w:val="009E34F0"/>
    <w:rsid w:val="009F51B1"/>
    <w:rsid w:val="00A70884"/>
    <w:rsid w:val="00AE4C4F"/>
    <w:rsid w:val="00BC7128"/>
    <w:rsid w:val="00BE3FCF"/>
    <w:rsid w:val="00C61048"/>
    <w:rsid w:val="00D47151"/>
    <w:rsid w:val="00E572D2"/>
    <w:rsid w:val="00F30063"/>
    <w:rsid w:val="00F56B21"/>
    <w:rsid w:val="00F82C70"/>
    <w:rsid w:val="0F377374"/>
    <w:rsid w:val="1B9973FE"/>
    <w:rsid w:val="3B614BDD"/>
    <w:rsid w:val="680E6184"/>
    <w:rsid w:val="6FB86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DBB70-8353-437E-89F3-8B8E5FDA272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1143</Words>
  <Characters>1174</Characters>
  <Lines>24</Lines>
  <Paragraphs>18</Paragraphs>
  <TotalTime>3</TotalTime>
  <ScaleCrop>false</ScaleCrop>
  <LinksUpToDate>false</LinksUpToDate>
  <CharactersWithSpaces>1210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2025-11-21T03:29:55Z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6202B9EAEE18436F90B39EED86A672B5</vt:lpwstr>
  </property>
  <property fmtid="{D5CDD505-2E9C-101B-9397-08002B2CF9AE}" pid="4" name="KSOTemplateDocerSaveRecord">
    <vt:lpwstr>eyJoZGlkIjoiOWIzNjUwNmRkNWZmYjQwMjQ3NDVhNjk2OWQ3YzA0OGMiLCJ1c2VySWQiOiI0NTQyODk4MjgifQ==</vt:lpwstr>
  </property>
</Properties>
</file>